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74" w:rsidRPr="00C02A7F" w:rsidRDefault="004B0774" w:rsidP="004B0774">
      <w:pPr>
        <w:tabs>
          <w:tab w:val="right" w:pos="9360"/>
        </w:tabs>
        <w:spacing w:line="240" w:lineRule="auto"/>
        <w:contextualSpacing/>
        <w:rPr>
          <w:rFonts w:cs="Aharoni"/>
        </w:rPr>
      </w:pPr>
      <w:proofErr w:type="gramStart"/>
      <w:r w:rsidRPr="004B0774">
        <w:rPr>
          <w:rFonts w:cs="Aharoni"/>
          <w:b/>
        </w:rPr>
        <w:t>FOLLMAR ORAL &amp; MAXILLOFACIAL SURGERY</w:t>
      </w:r>
      <w:r w:rsidRPr="00C02A7F">
        <w:rPr>
          <w:rFonts w:cs="Aharoni"/>
        </w:rPr>
        <w:t xml:space="preserve"> </w:t>
      </w:r>
      <w:r>
        <w:rPr>
          <w:rFonts w:cs="Aharoni"/>
        </w:rPr>
        <w:tab/>
      </w:r>
      <w:r w:rsidRPr="00C02A7F">
        <w:rPr>
          <w:rFonts w:cs="Aharoni"/>
        </w:rPr>
        <w:t>14511 S. Bascom Ave.</w:t>
      </w:r>
      <w:proofErr w:type="gramEnd"/>
    </w:p>
    <w:p w:rsidR="004B0774" w:rsidRDefault="004B0774" w:rsidP="00C02A7F">
      <w:pPr>
        <w:tabs>
          <w:tab w:val="right" w:pos="9360"/>
        </w:tabs>
        <w:spacing w:line="240" w:lineRule="auto"/>
        <w:contextualSpacing/>
        <w:rPr>
          <w:rFonts w:cs="Aharoni"/>
        </w:rPr>
      </w:pPr>
      <w:r>
        <w:rPr>
          <w:rFonts w:cs="Aharoni"/>
        </w:rPr>
        <w:t>KENNETH E. FOLLMAR II, DDS</w:t>
      </w:r>
      <w:r>
        <w:rPr>
          <w:rFonts w:cs="Aharoni"/>
        </w:rPr>
        <w:tab/>
      </w:r>
      <w:r w:rsidRPr="00C02A7F">
        <w:rPr>
          <w:rFonts w:cs="Aharoni"/>
        </w:rPr>
        <w:t>Los Gatos, CA 95032</w:t>
      </w:r>
    </w:p>
    <w:p w:rsidR="00C02A7F" w:rsidRPr="00C02A7F" w:rsidRDefault="00C02A7F" w:rsidP="00C02A7F">
      <w:pPr>
        <w:tabs>
          <w:tab w:val="right" w:pos="9360"/>
        </w:tabs>
        <w:spacing w:line="240" w:lineRule="auto"/>
        <w:contextualSpacing/>
        <w:rPr>
          <w:rFonts w:cs="Aharoni"/>
        </w:rPr>
      </w:pPr>
      <w:r w:rsidRPr="00C02A7F">
        <w:rPr>
          <w:rFonts w:cs="Aharoni"/>
        </w:rPr>
        <w:t>TROY S. FOLLMAR, DDS</w:t>
      </w:r>
      <w:r w:rsidRPr="00C02A7F">
        <w:rPr>
          <w:rFonts w:cs="Aharoni"/>
        </w:rPr>
        <w:tab/>
      </w:r>
      <w:r w:rsidR="004B0774">
        <w:rPr>
          <w:rFonts w:cs="Aharoni"/>
        </w:rPr>
        <w:t>(408)356-3146</w:t>
      </w:r>
    </w:p>
    <w:p w:rsidR="00C02A7F" w:rsidRPr="00C02A7F" w:rsidRDefault="00C02A7F" w:rsidP="00C02A7F">
      <w:pPr>
        <w:tabs>
          <w:tab w:val="right" w:pos="9360"/>
        </w:tabs>
        <w:spacing w:line="240" w:lineRule="auto"/>
        <w:contextualSpacing/>
        <w:rPr>
          <w:rFonts w:cs="Aharoni"/>
        </w:rPr>
      </w:pPr>
      <w:r w:rsidRPr="00C02A7F">
        <w:rPr>
          <w:rFonts w:cs="Aharoni"/>
        </w:rPr>
        <w:tab/>
        <w:t>frontdesk@follmaroms.com</w:t>
      </w:r>
    </w:p>
    <w:p w:rsidR="00C02A7F" w:rsidRPr="00C02A7F" w:rsidRDefault="00C02A7F" w:rsidP="00C02A7F">
      <w:pPr>
        <w:tabs>
          <w:tab w:val="right" w:pos="9360"/>
        </w:tabs>
        <w:spacing w:line="240" w:lineRule="auto"/>
        <w:contextualSpacing/>
        <w:rPr>
          <w:rFonts w:cs="Aharoni"/>
        </w:rPr>
      </w:pPr>
      <w:r w:rsidRPr="00C02A7F">
        <w:rPr>
          <w:rFonts w:cs="Aharoni"/>
        </w:rPr>
        <w:tab/>
        <w:t>follmaroms.com</w:t>
      </w:r>
    </w:p>
    <w:p w:rsidR="00C02A7F" w:rsidRDefault="00C02A7F" w:rsidP="00C02A7F">
      <w:pPr>
        <w:tabs>
          <w:tab w:val="right" w:pos="9360"/>
        </w:tabs>
        <w:spacing w:line="240" w:lineRule="auto"/>
        <w:contextualSpacing/>
      </w:pPr>
    </w:p>
    <w:p w:rsidR="00C02A7F" w:rsidRPr="00C02A7F" w:rsidRDefault="00C02A7F" w:rsidP="00C02A7F">
      <w:pPr>
        <w:tabs>
          <w:tab w:val="right" w:pos="9360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C02A7F">
        <w:rPr>
          <w:b/>
          <w:sz w:val="28"/>
          <w:szCs w:val="28"/>
        </w:rPr>
        <w:t>MEDICATION INSTRUCTIONS</w:t>
      </w:r>
    </w:p>
    <w:p w:rsidR="001505C6" w:rsidRPr="00C02A7F" w:rsidRDefault="001505C6" w:rsidP="004347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2A7F">
        <w:rPr>
          <w:b/>
          <w:sz w:val="20"/>
          <w:szCs w:val="20"/>
        </w:rPr>
        <w:t>Pain Medication</w:t>
      </w:r>
      <w:r w:rsidRPr="00C02A7F">
        <w:rPr>
          <w:sz w:val="20"/>
          <w:szCs w:val="20"/>
        </w:rPr>
        <w:t xml:space="preserve">:  Your post-operative comfort is very important to Dr. </w:t>
      </w:r>
      <w:proofErr w:type="spellStart"/>
      <w:r w:rsidRPr="00C02A7F">
        <w:rPr>
          <w:sz w:val="20"/>
          <w:szCs w:val="20"/>
        </w:rPr>
        <w:t>Follmar</w:t>
      </w:r>
      <w:proofErr w:type="spellEnd"/>
      <w:r w:rsidRPr="00C02A7F">
        <w:rPr>
          <w:sz w:val="20"/>
          <w:szCs w:val="20"/>
        </w:rPr>
        <w:t xml:space="preserve">.  If these recommendations are not adequately controlling your discomfort, please call the office </w:t>
      </w:r>
      <w:r w:rsidR="00A7145D">
        <w:rPr>
          <w:sz w:val="20"/>
          <w:szCs w:val="20"/>
        </w:rPr>
        <w:t xml:space="preserve">immediately </w:t>
      </w:r>
      <w:r w:rsidRPr="00C02A7F">
        <w:rPr>
          <w:sz w:val="20"/>
          <w:szCs w:val="20"/>
        </w:rPr>
        <w:t>for individualized instructions.</w:t>
      </w:r>
    </w:p>
    <w:p w:rsidR="004347E4" w:rsidRPr="00C02A7F" w:rsidRDefault="00AA6A35" w:rsidP="00C02A7F">
      <w:pPr>
        <w:pStyle w:val="ListParagraph"/>
        <w:numPr>
          <w:ilvl w:val="1"/>
          <w:numId w:val="1"/>
        </w:numPr>
        <w:tabs>
          <w:tab w:val="right" w:pos="9270"/>
        </w:tabs>
        <w:rPr>
          <w:sz w:val="20"/>
          <w:szCs w:val="20"/>
        </w:rPr>
      </w:pPr>
      <w:r>
        <w:rPr>
          <w:sz w:val="20"/>
          <w:szCs w:val="20"/>
        </w:rPr>
        <w:t>You were given 600mg of Ibuprof</w:t>
      </w:r>
      <w:r w:rsidR="004347E4" w:rsidRPr="00C02A7F">
        <w:rPr>
          <w:sz w:val="20"/>
          <w:szCs w:val="20"/>
        </w:rPr>
        <w:t>en immediately following your surgery.  It is recommended to continue to take 400-</w:t>
      </w:r>
      <w:r>
        <w:rPr>
          <w:sz w:val="20"/>
          <w:szCs w:val="20"/>
        </w:rPr>
        <w:t>600mg of Ibuprof</w:t>
      </w:r>
      <w:r w:rsidR="004347E4" w:rsidRPr="00C02A7F">
        <w:rPr>
          <w:sz w:val="20"/>
          <w:szCs w:val="20"/>
        </w:rPr>
        <w:t xml:space="preserve">en every 6 hours as needed for pain. </w:t>
      </w:r>
    </w:p>
    <w:p w:rsidR="00A7145D" w:rsidRPr="00C02A7F" w:rsidRDefault="00BB4FAC" w:rsidP="00A7145D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Ibuprof</w:t>
      </w:r>
      <w:r w:rsidR="00A7145D" w:rsidRPr="00C02A7F">
        <w:rPr>
          <w:sz w:val="20"/>
          <w:szCs w:val="20"/>
        </w:rPr>
        <w:t>en is sold over the counter and is also sold under the brand names Advil and Motrin.</w:t>
      </w:r>
    </w:p>
    <w:p w:rsidR="004347E4" w:rsidRPr="00C02A7F" w:rsidRDefault="004347E4" w:rsidP="001505C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02A7F">
        <w:rPr>
          <w:sz w:val="20"/>
          <w:szCs w:val="20"/>
        </w:rPr>
        <w:t>Ove</w:t>
      </w:r>
      <w:r w:rsidR="00AA6A35">
        <w:rPr>
          <w:sz w:val="20"/>
          <w:szCs w:val="20"/>
        </w:rPr>
        <w:t>r the counter dosing of Ibuprof</w:t>
      </w:r>
      <w:r w:rsidRPr="00C02A7F">
        <w:rPr>
          <w:sz w:val="20"/>
          <w:szCs w:val="20"/>
        </w:rPr>
        <w:t>en is in 200mg tablets.  Take 2-3 tablets every 6 hours to total the recommended 400-600mg</w:t>
      </w:r>
    </w:p>
    <w:p w:rsidR="004347E4" w:rsidRPr="00956D54" w:rsidRDefault="00AA6A35" w:rsidP="00956D5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Ibuprof</w:t>
      </w:r>
      <w:r w:rsidR="004347E4" w:rsidRPr="00C02A7F">
        <w:rPr>
          <w:sz w:val="20"/>
          <w:szCs w:val="20"/>
        </w:rPr>
        <w:t xml:space="preserve">en can cause stomach upset and rarely gastric bleeding, for this reason it is recommended to have a small meal before taking it.  Half a glass of milk, a milkshake, or other dairy product would be a recommendation for this. Please remember not to use a straw.  </w:t>
      </w:r>
    </w:p>
    <w:p w:rsidR="004347E4" w:rsidRPr="00C02A7F" w:rsidRDefault="004347E4" w:rsidP="001505C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02A7F">
        <w:rPr>
          <w:sz w:val="20"/>
          <w:szCs w:val="20"/>
        </w:rPr>
        <w:t>When a patient’s procedure is expected to cause more post-operative discomfort, a narcotic pain medication is often prescribed.</w:t>
      </w:r>
    </w:p>
    <w:p w:rsidR="004347E4" w:rsidRPr="00C02A7F" w:rsidRDefault="004347E4" w:rsidP="001505C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02A7F">
        <w:rPr>
          <w:sz w:val="20"/>
          <w:szCs w:val="20"/>
        </w:rPr>
        <w:t xml:space="preserve">The most commonly </w:t>
      </w:r>
      <w:r w:rsidR="007B116C" w:rsidRPr="00C02A7F">
        <w:rPr>
          <w:sz w:val="20"/>
          <w:szCs w:val="20"/>
        </w:rPr>
        <w:t>prescribed narcotic pain medications include Acetaminophen with Hydrocodone (Norco/</w:t>
      </w:r>
      <w:proofErr w:type="spellStart"/>
      <w:r w:rsidR="007B116C" w:rsidRPr="00C02A7F">
        <w:rPr>
          <w:sz w:val="20"/>
          <w:szCs w:val="20"/>
        </w:rPr>
        <w:t>Vicodin</w:t>
      </w:r>
      <w:proofErr w:type="spellEnd"/>
      <w:r w:rsidR="007B116C" w:rsidRPr="00C02A7F">
        <w:rPr>
          <w:sz w:val="20"/>
          <w:szCs w:val="20"/>
        </w:rPr>
        <w:t xml:space="preserve">) and Acetaminophen with </w:t>
      </w:r>
      <w:proofErr w:type="spellStart"/>
      <w:r w:rsidR="007B116C" w:rsidRPr="00C02A7F">
        <w:rPr>
          <w:sz w:val="20"/>
          <w:szCs w:val="20"/>
        </w:rPr>
        <w:t>Codiene</w:t>
      </w:r>
      <w:proofErr w:type="spellEnd"/>
      <w:r w:rsidR="007B116C" w:rsidRPr="00C02A7F">
        <w:rPr>
          <w:sz w:val="20"/>
          <w:szCs w:val="20"/>
        </w:rPr>
        <w:t xml:space="preserve"> (Tylenol #3).</w:t>
      </w:r>
    </w:p>
    <w:p w:rsidR="007B116C" w:rsidRPr="00C02A7F" w:rsidRDefault="007B116C" w:rsidP="001505C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02A7F">
        <w:rPr>
          <w:sz w:val="20"/>
          <w:szCs w:val="20"/>
        </w:rPr>
        <w:t>Both of the above listed medications are taken every 4 hours</w:t>
      </w:r>
      <w:r w:rsidR="00A7145D">
        <w:rPr>
          <w:sz w:val="20"/>
          <w:szCs w:val="20"/>
        </w:rPr>
        <w:t xml:space="preserve"> unless otherwise instructed.</w:t>
      </w:r>
    </w:p>
    <w:p w:rsidR="001505C6" w:rsidRPr="00C02A7F" w:rsidRDefault="007B116C" w:rsidP="001505C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02A7F">
        <w:rPr>
          <w:sz w:val="20"/>
          <w:szCs w:val="20"/>
        </w:rPr>
        <w:t xml:space="preserve">Narcotic pain </w:t>
      </w:r>
      <w:r w:rsidR="00A7145D">
        <w:rPr>
          <w:sz w:val="20"/>
          <w:szCs w:val="20"/>
        </w:rPr>
        <w:t xml:space="preserve">medications are very strong </w:t>
      </w:r>
      <w:r w:rsidRPr="00C02A7F">
        <w:rPr>
          <w:sz w:val="20"/>
          <w:szCs w:val="20"/>
        </w:rPr>
        <w:t>and can cause side effects</w:t>
      </w:r>
      <w:r w:rsidR="00A7145D">
        <w:rPr>
          <w:sz w:val="20"/>
          <w:szCs w:val="20"/>
        </w:rPr>
        <w:t xml:space="preserve"> for some patient. These adverse reactions include</w:t>
      </w:r>
      <w:r w:rsidRPr="00C02A7F">
        <w:rPr>
          <w:sz w:val="20"/>
          <w:szCs w:val="20"/>
        </w:rPr>
        <w:t xml:space="preserve"> nausea, vomiting, skin rash, and disorientation.  If you have never had a narcotic pain medication, it is a good idea to take ½ pill at first, then take the second ½ pill in 2 hours, not to exceed an average of one pill every 4 hours.</w:t>
      </w:r>
      <w:r w:rsidR="001505C6" w:rsidRPr="00C02A7F">
        <w:rPr>
          <w:sz w:val="20"/>
          <w:szCs w:val="20"/>
        </w:rPr>
        <w:t xml:space="preserve"> </w:t>
      </w:r>
    </w:p>
    <w:p w:rsidR="007B116C" w:rsidRDefault="00A7145D" w:rsidP="001505C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It is </w:t>
      </w:r>
      <w:proofErr w:type="gramStart"/>
      <w:r>
        <w:rPr>
          <w:sz w:val="20"/>
          <w:szCs w:val="20"/>
        </w:rPr>
        <w:t>OK</w:t>
      </w:r>
      <w:r w:rsidR="001505C6" w:rsidRPr="00C02A7F">
        <w:rPr>
          <w:sz w:val="20"/>
          <w:szCs w:val="20"/>
        </w:rPr>
        <w:t>,</w:t>
      </w:r>
      <w:proofErr w:type="gramEnd"/>
      <w:r w:rsidR="001505C6" w:rsidRPr="00C02A7F">
        <w:rPr>
          <w:sz w:val="20"/>
          <w:szCs w:val="20"/>
        </w:rPr>
        <w:t xml:space="preserve"> and actually recommended to continue taking the above </w:t>
      </w:r>
      <w:r>
        <w:rPr>
          <w:sz w:val="20"/>
          <w:szCs w:val="20"/>
        </w:rPr>
        <w:t>regimen of</w:t>
      </w:r>
      <w:r w:rsidR="001505C6" w:rsidRPr="00C02A7F">
        <w:rPr>
          <w:sz w:val="20"/>
          <w:szCs w:val="20"/>
        </w:rPr>
        <w:t xml:space="preserve"> </w:t>
      </w:r>
      <w:r w:rsidR="001A1267">
        <w:rPr>
          <w:sz w:val="20"/>
          <w:szCs w:val="20"/>
        </w:rPr>
        <w:t>Ibuprofen</w:t>
      </w:r>
      <w:r w:rsidR="001505C6" w:rsidRPr="00C02A7F">
        <w:rPr>
          <w:sz w:val="20"/>
          <w:szCs w:val="20"/>
        </w:rPr>
        <w:t xml:space="preserve"> in conjunction with your narcotic pain medication unless specifically instructed not to by Dr. </w:t>
      </w:r>
      <w:proofErr w:type="spellStart"/>
      <w:r w:rsidR="001505C6" w:rsidRPr="00C02A7F">
        <w:rPr>
          <w:sz w:val="20"/>
          <w:szCs w:val="20"/>
        </w:rPr>
        <w:t>Follmar</w:t>
      </w:r>
      <w:proofErr w:type="spellEnd"/>
      <w:r w:rsidR="001505C6" w:rsidRPr="00C02A7F">
        <w:rPr>
          <w:sz w:val="20"/>
          <w:szCs w:val="20"/>
        </w:rPr>
        <w:t>.</w:t>
      </w:r>
    </w:p>
    <w:p w:rsidR="004B0774" w:rsidRPr="00C02A7F" w:rsidRDefault="00BB4FAC" w:rsidP="001505C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For most patients </w:t>
      </w:r>
      <w:proofErr w:type="spellStart"/>
      <w:r>
        <w:rPr>
          <w:sz w:val="20"/>
          <w:szCs w:val="20"/>
        </w:rPr>
        <w:t>Ibuprophen</w:t>
      </w:r>
      <w:proofErr w:type="spellEnd"/>
      <w:r>
        <w:rPr>
          <w:sz w:val="20"/>
          <w:szCs w:val="20"/>
        </w:rPr>
        <w:t xml:space="preserve"> adequately controls discomfort after the first night and narcotic pain medications are no longer required</w:t>
      </w:r>
      <w:r w:rsidR="004B0774">
        <w:rPr>
          <w:sz w:val="20"/>
          <w:szCs w:val="20"/>
        </w:rPr>
        <w:t>.</w:t>
      </w:r>
      <w:bookmarkStart w:id="0" w:name="_GoBack"/>
      <w:bookmarkEnd w:id="0"/>
    </w:p>
    <w:p w:rsidR="007B116C" w:rsidRPr="00C02A7F" w:rsidRDefault="007B116C" w:rsidP="007B116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C02A7F">
        <w:rPr>
          <w:b/>
          <w:sz w:val="20"/>
          <w:szCs w:val="20"/>
        </w:rPr>
        <w:t>Antibiotics</w:t>
      </w:r>
    </w:p>
    <w:p w:rsidR="007B116C" w:rsidRPr="00C02A7F" w:rsidRDefault="007B116C" w:rsidP="007B116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02A7F">
        <w:rPr>
          <w:sz w:val="20"/>
          <w:szCs w:val="20"/>
        </w:rPr>
        <w:t>Not all procedures require antibiotics.  Quite often the risk of adverse reaction from antibiotics is greater than the risk of infection.</w:t>
      </w:r>
    </w:p>
    <w:p w:rsidR="007B116C" w:rsidRPr="00C02A7F" w:rsidRDefault="007B116C" w:rsidP="007B116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02A7F">
        <w:rPr>
          <w:sz w:val="20"/>
          <w:szCs w:val="20"/>
        </w:rPr>
        <w:t xml:space="preserve">If Dr. </w:t>
      </w:r>
      <w:proofErr w:type="spellStart"/>
      <w:r w:rsidRPr="00C02A7F">
        <w:rPr>
          <w:sz w:val="20"/>
          <w:szCs w:val="20"/>
        </w:rPr>
        <w:t>Follmar</w:t>
      </w:r>
      <w:proofErr w:type="spellEnd"/>
      <w:r w:rsidRPr="00C02A7F">
        <w:rPr>
          <w:sz w:val="20"/>
          <w:szCs w:val="20"/>
        </w:rPr>
        <w:t xml:space="preserve"> does prescribe you antibiotics, please take as directed on the bottle.</w:t>
      </w:r>
    </w:p>
    <w:p w:rsidR="001505C6" w:rsidRPr="00C02A7F" w:rsidRDefault="001505C6" w:rsidP="007B116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02A7F">
        <w:rPr>
          <w:sz w:val="20"/>
          <w:szCs w:val="20"/>
        </w:rPr>
        <w:t>Female patients taking oral contraceptives (birth control pills) should be aware that antibiotics can render these contraceptives less effective and increase the chance of pregnancy.</w:t>
      </w:r>
    </w:p>
    <w:p w:rsidR="007B116C" w:rsidRPr="00C02A7F" w:rsidRDefault="007B116C" w:rsidP="007B116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02A7F">
        <w:rPr>
          <w:sz w:val="20"/>
          <w:szCs w:val="20"/>
        </w:rPr>
        <w:t xml:space="preserve">Adverse reactions from antibiotics include </w:t>
      </w:r>
      <w:r w:rsidR="001505C6" w:rsidRPr="00C02A7F">
        <w:rPr>
          <w:sz w:val="20"/>
          <w:szCs w:val="20"/>
        </w:rPr>
        <w:t xml:space="preserve">minor skin rash and stomach upset, and diarrhea, please call the office for instructions immediately if either of these occur.  Very rarely, patients can have a severe allergic reaction, called anaphylaxis, causing difficulty </w:t>
      </w:r>
      <w:proofErr w:type="gramStart"/>
      <w:r w:rsidR="001505C6" w:rsidRPr="00C02A7F">
        <w:rPr>
          <w:sz w:val="20"/>
          <w:szCs w:val="20"/>
        </w:rPr>
        <w:t>breathing,</w:t>
      </w:r>
      <w:proofErr w:type="gramEnd"/>
      <w:r w:rsidR="001505C6" w:rsidRPr="00C02A7F">
        <w:rPr>
          <w:sz w:val="20"/>
          <w:szCs w:val="20"/>
        </w:rPr>
        <w:t xml:space="preserve"> this is a medical emergency that warrants an immediate call to 911.</w:t>
      </w:r>
    </w:p>
    <w:sectPr w:rsidR="007B116C" w:rsidRPr="00C02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800"/>
    <w:multiLevelType w:val="hybridMultilevel"/>
    <w:tmpl w:val="B106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E4"/>
    <w:rsid w:val="00141473"/>
    <w:rsid w:val="001505C6"/>
    <w:rsid w:val="001A1267"/>
    <w:rsid w:val="004347E4"/>
    <w:rsid w:val="004B0774"/>
    <w:rsid w:val="006012FD"/>
    <w:rsid w:val="007B116C"/>
    <w:rsid w:val="00956D54"/>
    <w:rsid w:val="00A7145D"/>
    <w:rsid w:val="00AA6A35"/>
    <w:rsid w:val="00BB4FAC"/>
    <w:rsid w:val="00C02A7F"/>
    <w:rsid w:val="00F4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Doctor1</dc:creator>
  <cp:lastModifiedBy>Doctor1</cp:lastModifiedBy>
  <cp:revision>6</cp:revision>
  <cp:lastPrinted>2013-09-11T23:16:00Z</cp:lastPrinted>
  <dcterms:created xsi:type="dcterms:W3CDTF">2013-09-11T21:32:00Z</dcterms:created>
  <dcterms:modified xsi:type="dcterms:W3CDTF">2013-09-13T15:49:00Z</dcterms:modified>
</cp:coreProperties>
</file>